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1AF1CE" w14:textId="4341A939" w:rsidR="005917A3" w:rsidRDefault="00CE4DB8" w:rsidP="00EC7AE2">
      <w:pPr>
        <w:pStyle w:val="a5"/>
      </w:pPr>
      <w:r>
        <w:t>Психология. Инструкция по применению.</w:t>
      </w:r>
    </w:p>
    <w:p w14:paraId="5BBB31E4" w14:textId="0FCDCE15" w:rsidR="005917A3" w:rsidRDefault="00887C90" w:rsidP="00EC7AE2">
      <w:pPr>
        <w:pStyle w:val="a7"/>
      </w:pPr>
      <w:r>
        <w:t>Душевное равновесие.</w:t>
      </w:r>
    </w:p>
    <w:p w14:paraId="3775F1AA" w14:textId="7CA62397" w:rsidR="005917A3" w:rsidRDefault="00C22E1A" w:rsidP="00EC7AE2">
      <w:pPr>
        <w:pStyle w:val="ac"/>
      </w:pPr>
      <w:r>
        <w:t xml:space="preserve">Жидких Э.В., </w:t>
      </w:r>
      <w:proofErr w:type="spellStart"/>
      <w:r>
        <w:t>Гимадиев</w:t>
      </w:r>
      <w:proofErr w:type="spellEnd"/>
      <w:r>
        <w:t xml:space="preserve"> Р.М., </w:t>
      </w:r>
      <w:proofErr w:type="spellStart"/>
      <w:r>
        <w:t>Елантьев</w:t>
      </w:r>
      <w:proofErr w:type="spellEnd"/>
      <w:r>
        <w:t xml:space="preserve"> С.А.</w:t>
      </w:r>
    </w:p>
    <w:p w14:paraId="42C4C792" w14:textId="1703F360" w:rsidR="005917A3" w:rsidRDefault="009D6DA3" w:rsidP="00EC7AE2">
      <w:pPr>
        <w:spacing w:line="240" w:lineRule="auto"/>
      </w:pPr>
      <w:r w:rsidRPr="00AD74DA">
        <w:rPr>
          <w:noProof/>
          <w:lang w:val="en-US" w:eastAsia="en-US" w:bidi="ar-SA"/>
        </w:rPr>
        <w:drawing>
          <wp:anchor distT="0" distB="0" distL="114300" distR="114300" simplePos="0" relativeHeight="251658240" behindDoc="1" locked="0" layoutInCell="1" allowOverlap="1" wp14:anchorId="7A93AD2A" wp14:editId="451A5BD2">
            <wp:simplePos x="0" y="0"/>
            <wp:positionH relativeFrom="column">
              <wp:posOffset>2990215</wp:posOffset>
            </wp:positionH>
            <wp:positionV relativeFrom="paragraph">
              <wp:posOffset>194945</wp:posOffset>
            </wp:positionV>
            <wp:extent cx="2941320" cy="1960880"/>
            <wp:effectExtent l="0" t="0" r="0" b="1270"/>
            <wp:wrapTight wrapText="bothSides">
              <wp:wrapPolygon edited="0">
                <wp:start x="0" y="0"/>
                <wp:lineTo x="0" y="21404"/>
                <wp:lineTo x="21404" y="21404"/>
                <wp:lineTo x="21404" y="0"/>
                <wp:lineTo x="0" y="0"/>
              </wp:wrapPolygon>
            </wp:wrapTight>
            <wp:docPr id="2" name="Рисунок 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0002040_9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1320" cy="196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290A74" w14:textId="37CEE3BF" w:rsidR="005917A3" w:rsidRDefault="00D55A9D" w:rsidP="00EC7AE2">
      <w:pPr>
        <w:pStyle w:val="1"/>
      </w:pPr>
      <w:r>
        <w:t xml:space="preserve">Что это такое и зачем </w:t>
      </w:r>
      <w:r w:rsidR="00AC1EE3">
        <w:t>оно нужно?</w:t>
      </w:r>
    </w:p>
    <w:p w14:paraId="4B82B285" w14:textId="3BD99449" w:rsidR="005917A3" w:rsidRDefault="00AC1EE3" w:rsidP="00EC7AE2">
      <w:pPr>
        <w:spacing w:line="240" w:lineRule="auto"/>
      </w:pPr>
      <w:r>
        <w:t>Весна 2020 года несомненно войдёт в историю</w:t>
      </w:r>
      <w:r w:rsidR="000F6640">
        <w:t xml:space="preserve"> как весна, объединившая </w:t>
      </w:r>
      <w:r w:rsidR="00DE3ED9">
        <w:t xml:space="preserve">весь мир в борьбе с пандемией вируса </w:t>
      </w:r>
      <w:r w:rsidR="004A0DCE">
        <w:t xml:space="preserve">COVID-19. </w:t>
      </w:r>
      <w:r w:rsidR="005E188D">
        <w:t xml:space="preserve">С экранов телевизоров и гаджетов </w:t>
      </w:r>
      <w:r w:rsidR="00AB340D">
        <w:t>льется неудержимый поток информации</w:t>
      </w:r>
      <w:r w:rsidR="00747DC0">
        <w:t xml:space="preserve"> как достоверной, так и</w:t>
      </w:r>
      <w:r w:rsidR="008224E9">
        <w:t xml:space="preserve"> откровенно выдуманной ради </w:t>
      </w:r>
      <w:r w:rsidR="004751ED">
        <w:t>популярности и «</w:t>
      </w:r>
      <w:proofErr w:type="spellStart"/>
      <w:r w:rsidR="004751ED">
        <w:t>хайпа</w:t>
      </w:r>
      <w:proofErr w:type="spellEnd"/>
      <w:r w:rsidR="004751ED">
        <w:t xml:space="preserve">». </w:t>
      </w:r>
    </w:p>
    <w:p w14:paraId="4AC6452B" w14:textId="77777777" w:rsidR="00172C94" w:rsidRDefault="004751ED" w:rsidP="00EC7AE2">
      <w:pPr>
        <w:spacing w:line="240" w:lineRule="auto"/>
      </w:pPr>
      <w:r>
        <w:t>В этой лавине фактов и домыслов порой очень непросто сохранить</w:t>
      </w:r>
      <w:r w:rsidR="003E1B36">
        <w:t xml:space="preserve"> спокойствие и </w:t>
      </w:r>
      <w:r>
        <w:t xml:space="preserve"> </w:t>
      </w:r>
      <w:r w:rsidR="003E1B36">
        <w:t>душевное равновесие</w:t>
      </w:r>
      <w:r w:rsidR="006E144C">
        <w:t xml:space="preserve">. </w:t>
      </w:r>
      <w:r w:rsidR="00B760AB">
        <w:t>Какое уж тут равновесие, когда нужно срочно бежать за гречкой, туалетной бумагой</w:t>
      </w:r>
      <w:r w:rsidR="00CA219E">
        <w:t>, а тут ещё и лимоны с имбирём, говорят, подорожали</w:t>
      </w:r>
      <w:r w:rsidR="003F742B">
        <w:t xml:space="preserve"> – срочно надо закупить! (хоть </w:t>
      </w:r>
      <w:r w:rsidR="005938C9">
        <w:t>и не ел никогда ни то, ни другое, а вдруг чего?</w:t>
      </w:r>
      <w:r w:rsidR="003672D8">
        <w:t>)</w:t>
      </w:r>
      <w:r w:rsidR="00BF2680">
        <w:t xml:space="preserve"> </w:t>
      </w:r>
    </w:p>
    <w:p w14:paraId="60692FB1" w14:textId="77777777" w:rsidR="00CD0C22" w:rsidRDefault="0016036B" w:rsidP="00EC7AE2">
      <w:pPr>
        <w:spacing w:line="240" w:lineRule="auto"/>
      </w:pPr>
      <w:r>
        <w:t>В результате вместо душевного равновесия</w:t>
      </w:r>
      <w:r w:rsidR="001E7916">
        <w:t xml:space="preserve"> мы погружаемся в состояние паники</w:t>
      </w:r>
      <w:r w:rsidR="009439EE">
        <w:t>, которое передается нашим близким</w:t>
      </w:r>
      <w:r w:rsidR="009D5B8E">
        <w:t xml:space="preserve">, которые в ответ ещё больше «накручивают» нас </w:t>
      </w:r>
      <w:r w:rsidR="005D5F86">
        <w:t>-</w:t>
      </w:r>
      <w:r w:rsidR="009D5B8E">
        <w:t xml:space="preserve"> происходит взаимное </w:t>
      </w:r>
      <w:r w:rsidR="00AA3F8A">
        <w:t>«</w:t>
      </w:r>
      <w:r w:rsidR="009D5B8E">
        <w:t>заражение</w:t>
      </w:r>
      <w:r w:rsidR="00AA3F8A">
        <w:t>»</w:t>
      </w:r>
      <w:r w:rsidR="009D5B8E">
        <w:t xml:space="preserve"> негативными эмоциями. </w:t>
      </w:r>
    </w:p>
    <w:p w14:paraId="5F61FBC6" w14:textId="48150C24" w:rsidR="00AA34F0" w:rsidRPr="005B55EF" w:rsidRDefault="0056193B" w:rsidP="00EC7AE2">
      <w:pPr>
        <w:spacing w:line="240" w:lineRule="auto"/>
        <w:rPr>
          <w:sz w:val="40"/>
          <w:szCs w:val="40"/>
        </w:rPr>
      </w:pPr>
      <w:r w:rsidRPr="005B55EF">
        <w:rPr>
          <w:sz w:val="40"/>
          <w:szCs w:val="40"/>
        </w:rPr>
        <w:t>Что же делать в этом случае?</w:t>
      </w:r>
    </w:p>
    <w:p w14:paraId="4E22F3F9" w14:textId="0F7FB07F" w:rsidR="005917A3" w:rsidRPr="00743DA0" w:rsidRDefault="00731099" w:rsidP="00EC7AE2">
      <w:pPr>
        <w:pStyle w:val="2"/>
        <w:rPr>
          <w:sz w:val="24"/>
          <w:szCs w:val="24"/>
        </w:rPr>
      </w:pPr>
      <w:r w:rsidRPr="00743DA0">
        <w:rPr>
          <w:sz w:val="24"/>
          <w:szCs w:val="24"/>
        </w:rPr>
        <w:t xml:space="preserve">Мы приготовили </w:t>
      </w:r>
      <w:r w:rsidR="00086AE6" w:rsidRPr="00743DA0">
        <w:rPr>
          <w:sz w:val="24"/>
          <w:szCs w:val="24"/>
        </w:rPr>
        <w:t xml:space="preserve">несколько проверенных рекомендаций, которые уже помогают преодолеть </w:t>
      </w:r>
      <w:r w:rsidR="00D324FB" w:rsidRPr="00743DA0">
        <w:rPr>
          <w:sz w:val="24"/>
          <w:szCs w:val="24"/>
        </w:rPr>
        <w:t xml:space="preserve">беспокойство и панику многим людям по всему миру </w:t>
      </w:r>
      <w:r w:rsidR="00E34FF5" w:rsidRPr="00743DA0">
        <w:rPr>
          <w:sz w:val="24"/>
          <w:szCs w:val="24"/>
        </w:rPr>
        <w:t>(кстати, проверено и на себе!)</w:t>
      </w:r>
    </w:p>
    <w:p w14:paraId="2BE443AC" w14:textId="131DB545" w:rsidR="00E34FF5" w:rsidRDefault="001054EC" w:rsidP="00EC7AE2">
      <w:pPr>
        <w:pStyle w:val="afa"/>
        <w:numPr>
          <w:ilvl w:val="0"/>
          <w:numId w:val="19"/>
        </w:numPr>
        <w:spacing w:line="240" w:lineRule="auto"/>
      </w:pPr>
      <w:r w:rsidRPr="006E3ACB">
        <w:rPr>
          <w:b/>
          <w:bCs/>
        </w:rPr>
        <w:t>Поговорите</w:t>
      </w:r>
      <w:r w:rsidR="00F67EE9">
        <w:t xml:space="preserve"> </w:t>
      </w:r>
      <w:r w:rsidR="00F67EE9" w:rsidRPr="0073587B">
        <w:rPr>
          <w:b/>
          <w:bCs/>
        </w:rPr>
        <w:t>с</w:t>
      </w:r>
      <w:r w:rsidR="00F67EE9">
        <w:t xml:space="preserve"> </w:t>
      </w:r>
      <w:r w:rsidR="00F67EE9" w:rsidRPr="008C3BBF">
        <w:rPr>
          <w:b/>
          <w:bCs/>
        </w:rPr>
        <w:t>кем-то</w:t>
      </w:r>
      <w:r w:rsidR="00F67EE9">
        <w:t xml:space="preserve">, </w:t>
      </w:r>
      <w:r w:rsidRPr="008C3BBF">
        <w:rPr>
          <w:b/>
          <w:bCs/>
        </w:rPr>
        <w:t>поделитесь</w:t>
      </w:r>
      <w:r w:rsidR="00F67EE9">
        <w:t xml:space="preserve"> </w:t>
      </w:r>
      <w:r w:rsidR="00F67EE9" w:rsidRPr="008C3BBF">
        <w:rPr>
          <w:b/>
          <w:bCs/>
        </w:rPr>
        <w:t>своими</w:t>
      </w:r>
      <w:r w:rsidR="00F67EE9">
        <w:t xml:space="preserve"> </w:t>
      </w:r>
      <w:r w:rsidR="00F67EE9" w:rsidRPr="008C3BBF">
        <w:rPr>
          <w:b/>
          <w:bCs/>
        </w:rPr>
        <w:t>эмоциями</w:t>
      </w:r>
      <w:r w:rsidR="009464FA">
        <w:t>.</w:t>
      </w:r>
    </w:p>
    <w:p w14:paraId="75BFCE89" w14:textId="3EAEA744" w:rsidR="00147B9A" w:rsidRDefault="00140F98" w:rsidP="00EC7AE2">
      <w:pPr>
        <w:pStyle w:val="afa"/>
        <w:spacing w:line="240" w:lineRule="auto"/>
      </w:pPr>
      <w:r>
        <w:t xml:space="preserve">Для паники часто свойственна какая-то необоснованная, необъяснимая </w:t>
      </w:r>
      <w:r w:rsidR="00B75176">
        <w:t>тревога. Беседа помогает упорядочить эмоции</w:t>
      </w:r>
      <w:r w:rsidR="001A54EE">
        <w:t xml:space="preserve">, определить причину </w:t>
      </w:r>
      <w:r w:rsidR="00137A18">
        <w:t xml:space="preserve">беспокойства и с лёгкостью его устранить или, как минимум, заметно снизить. </w:t>
      </w:r>
    </w:p>
    <w:p w14:paraId="4D53A25C" w14:textId="3D02ED64" w:rsidR="00137A18" w:rsidRPr="0073587B" w:rsidRDefault="00C04BB8" w:rsidP="00EC7AE2">
      <w:pPr>
        <w:pStyle w:val="afa"/>
        <w:numPr>
          <w:ilvl w:val="0"/>
          <w:numId w:val="19"/>
        </w:numPr>
        <w:spacing w:line="240" w:lineRule="auto"/>
        <w:rPr>
          <w:b/>
          <w:bCs/>
        </w:rPr>
      </w:pPr>
      <w:r w:rsidRPr="0073587B">
        <w:rPr>
          <w:b/>
          <w:bCs/>
        </w:rPr>
        <w:t>Отвлеките своё внимание от негативных мыслей.</w:t>
      </w:r>
    </w:p>
    <w:p w14:paraId="3459D70B" w14:textId="3C5D9D74" w:rsidR="00C04BB8" w:rsidRDefault="00690569" w:rsidP="00EC7AE2">
      <w:pPr>
        <w:pStyle w:val="afa"/>
        <w:spacing w:line="240" w:lineRule="auto"/>
      </w:pPr>
      <w:r>
        <w:t xml:space="preserve">Негативная эмоция очень часто может «застрять» у нас в голове, </w:t>
      </w:r>
      <w:r w:rsidR="00F85EA5">
        <w:t xml:space="preserve">сужая восприятие мира до </w:t>
      </w:r>
      <w:r w:rsidR="00B85A3C">
        <w:t>конкретной ситуации</w:t>
      </w:r>
      <w:r w:rsidR="00076AB8">
        <w:t>, словно мы смотрим на всё через коктейльную трубочку. Но</w:t>
      </w:r>
      <w:r w:rsidR="00B85A3C">
        <w:t xml:space="preserve"> жизнь многогранна</w:t>
      </w:r>
      <w:r w:rsidR="00076AB8">
        <w:t xml:space="preserve"> и полна </w:t>
      </w:r>
      <w:r w:rsidR="00C150FC">
        <w:t xml:space="preserve">событий! Как только вы почувствуете, что накатывает беспокойство, начните складывать или перемножать в уме двух-трехзначные числа, </w:t>
      </w:r>
      <w:r w:rsidR="00504C0A">
        <w:t xml:space="preserve">описывать находящиеся вокруг вас предметы в мельчайших деталях, включите вашу любимую </w:t>
      </w:r>
      <w:r w:rsidR="004A2AB6">
        <w:t>музыку и начните подпевать автору</w:t>
      </w:r>
      <w:r w:rsidR="002B2FB1">
        <w:t xml:space="preserve"> или просто сосредочьтесь на дыхании. </w:t>
      </w:r>
    </w:p>
    <w:p w14:paraId="42B4A404" w14:textId="1B224865" w:rsidR="003A7D8E" w:rsidRPr="0073587B" w:rsidRDefault="00E40F52" w:rsidP="00EC7AE2">
      <w:pPr>
        <w:pStyle w:val="afa"/>
        <w:numPr>
          <w:ilvl w:val="0"/>
          <w:numId w:val="19"/>
        </w:numPr>
        <w:spacing w:line="240" w:lineRule="auto"/>
        <w:rPr>
          <w:b/>
          <w:bCs/>
        </w:rPr>
      </w:pPr>
      <w:r w:rsidRPr="0073587B">
        <w:rPr>
          <w:b/>
          <w:bCs/>
        </w:rPr>
        <w:lastRenderedPageBreak/>
        <w:t>Соблюдайте режим труда и отдыха, следите за питанием.</w:t>
      </w:r>
    </w:p>
    <w:p w14:paraId="0D3FF81A" w14:textId="11741F31" w:rsidR="00E40F52" w:rsidRDefault="00E40F52" w:rsidP="00EC7AE2">
      <w:pPr>
        <w:pStyle w:val="afa"/>
        <w:spacing w:line="240" w:lineRule="auto"/>
      </w:pPr>
      <w:r>
        <w:t>Ночные бдения за компьютером</w:t>
      </w:r>
      <w:r w:rsidR="00712848">
        <w:t>, отсутствие физической нагрузки, неправильное питание</w:t>
      </w:r>
      <w:r w:rsidR="00A76A3B">
        <w:t xml:space="preserve"> влекут за собой </w:t>
      </w:r>
      <w:r w:rsidR="00961AAB">
        <w:t xml:space="preserve">дефицит серотонина и дофамина – всем известных «гормонов радости». </w:t>
      </w:r>
    </w:p>
    <w:p w14:paraId="2EDD65A8" w14:textId="0E11411E" w:rsidR="00EF2843" w:rsidRDefault="007E674D" w:rsidP="00EC7AE2">
      <w:pPr>
        <w:pStyle w:val="afa"/>
        <w:numPr>
          <w:ilvl w:val="0"/>
          <w:numId w:val="19"/>
        </w:numPr>
        <w:spacing w:line="240" w:lineRule="auto"/>
      </w:pPr>
      <w:r w:rsidRPr="00A96273">
        <w:rPr>
          <w:b/>
          <w:bCs/>
        </w:rPr>
        <w:t>Отключите</w:t>
      </w:r>
      <w:r>
        <w:t xml:space="preserve"> </w:t>
      </w:r>
      <w:r w:rsidRPr="00A96273">
        <w:rPr>
          <w:b/>
          <w:bCs/>
        </w:rPr>
        <w:t>поток</w:t>
      </w:r>
      <w:r>
        <w:t xml:space="preserve"> </w:t>
      </w:r>
      <w:r w:rsidRPr="00A96273">
        <w:rPr>
          <w:b/>
          <w:bCs/>
        </w:rPr>
        <w:t>информационного</w:t>
      </w:r>
      <w:r>
        <w:t xml:space="preserve"> </w:t>
      </w:r>
      <w:r w:rsidRPr="00A96273">
        <w:rPr>
          <w:b/>
          <w:bCs/>
        </w:rPr>
        <w:t>мусора</w:t>
      </w:r>
      <w:r>
        <w:t xml:space="preserve">. </w:t>
      </w:r>
    </w:p>
    <w:p w14:paraId="46FBE69A" w14:textId="24286DB9" w:rsidR="007E674D" w:rsidRDefault="007E674D" w:rsidP="00EC7AE2">
      <w:pPr>
        <w:pStyle w:val="afa"/>
        <w:spacing w:line="240" w:lineRule="auto"/>
      </w:pPr>
      <w:r>
        <w:t xml:space="preserve">Телевизор, социальные сети, </w:t>
      </w:r>
      <w:r w:rsidR="004C57C4">
        <w:t xml:space="preserve">интернет в целом – это склад информации, притом далеко не всегда качественной. </w:t>
      </w:r>
      <w:r w:rsidR="005E21BB">
        <w:t>Это примерно то же самое, что еда, только для мозга. Представьте, что будет с человеком, который</w:t>
      </w:r>
      <w:r w:rsidR="004F3D34">
        <w:t xml:space="preserve"> долгое время</w:t>
      </w:r>
      <w:r w:rsidR="005E21BB">
        <w:t xml:space="preserve"> ест </w:t>
      </w:r>
      <w:r w:rsidR="00ED602B">
        <w:t>испорченные</w:t>
      </w:r>
      <w:r w:rsidR="004F3D34">
        <w:t xml:space="preserve"> продукты? </w:t>
      </w:r>
    </w:p>
    <w:p w14:paraId="50AF4F23" w14:textId="244AEE07" w:rsidR="00E52864" w:rsidRDefault="00526FDA" w:rsidP="00EC7AE2">
      <w:pPr>
        <w:pStyle w:val="afa"/>
        <w:numPr>
          <w:ilvl w:val="0"/>
          <w:numId w:val="19"/>
        </w:numPr>
        <w:spacing w:line="240" w:lineRule="auto"/>
      </w:pPr>
      <w:r w:rsidRPr="00944EDD">
        <w:rPr>
          <w:b/>
          <w:bCs/>
        </w:rPr>
        <w:t>В</w:t>
      </w:r>
      <w:r>
        <w:t xml:space="preserve"> </w:t>
      </w:r>
      <w:r w:rsidRPr="00944EDD">
        <w:rPr>
          <w:b/>
          <w:bCs/>
        </w:rPr>
        <w:t>ситуации</w:t>
      </w:r>
      <w:r>
        <w:t xml:space="preserve">, </w:t>
      </w:r>
      <w:r w:rsidRPr="00944EDD">
        <w:rPr>
          <w:b/>
          <w:bCs/>
        </w:rPr>
        <w:t>когда</w:t>
      </w:r>
      <w:r>
        <w:t xml:space="preserve"> </w:t>
      </w:r>
      <w:r w:rsidRPr="00944EDD">
        <w:rPr>
          <w:b/>
          <w:bCs/>
        </w:rPr>
        <w:t>много</w:t>
      </w:r>
      <w:r>
        <w:t xml:space="preserve"> </w:t>
      </w:r>
      <w:r w:rsidRPr="00944EDD">
        <w:rPr>
          <w:b/>
          <w:bCs/>
        </w:rPr>
        <w:t>чего</w:t>
      </w:r>
      <w:r>
        <w:t xml:space="preserve"> </w:t>
      </w:r>
      <w:r w:rsidRPr="00A96273">
        <w:rPr>
          <w:b/>
          <w:bCs/>
        </w:rPr>
        <w:t>нельзя</w:t>
      </w:r>
      <w:r>
        <w:t xml:space="preserve">, </w:t>
      </w:r>
      <w:r w:rsidRPr="00A96273">
        <w:rPr>
          <w:b/>
          <w:bCs/>
        </w:rPr>
        <w:t>делайте</w:t>
      </w:r>
      <w:r>
        <w:t xml:space="preserve"> </w:t>
      </w:r>
      <w:r w:rsidRPr="00A96273">
        <w:rPr>
          <w:b/>
          <w:bCs/>
        </w:rPr>
        <w:t>то,</w:t>
      </w:r>
      <w:r>
        <w:t xml:space="preserve"> </w:t>
      </w:r>
      <w:r w:rsidRPr="00A96273">
        <w:rPr>
          <w:b/>
          <w:bCs/>
        </w:rPr>
        <w:t>что</w:t>
      </w:r>
      <w:r>
        <w:t xml:space="preserve"> </w:t>
      </w:r>
      <w:r w:rsidR="00A12A11" w:rsidRPr="00A96273">
        <w:rPr>
          <w:b/>
          <w:bCs/>
        </w:rPr>
        <w:t>можно</w:t>
      </w:r>
      <w:r w:rsidR="00A12A11">
        <w:t>.</w:t>
      </w:r>
    </w:p>
    <w:p w14:paraId="699A5962" w14:textId="5EAC9FBE" w:rsidR="00A12A11" w:rsidRPr="00E34FF5" w:rsidRDefault="00A12A11" w:rsidP="00EC7AE2">
      <w:pPr>
        <w:pStyle w:val="afa"/>
        <w:spacing w:line="240" w:lineRule="auto"/>
      </w:pPr>
      <w:r>
        <w:t>Вы можете испечь пирог по новому рецепту именно</w:t>
      </w:r>
      <w:r w:rsidR="00D6709D">
        <w:t xml:space="preserve"> тот, который ВЫ хотите, переставить мебель или вышить на маске </w:t>
      </w:r>
      <w:r w:rsidR="00E66CF4">
        <w:t xml:space="preserve">смайлик – это поможет осознать, что мы можем повлиять на мир и даже немного его изменить </w:t>
      </w:r>
      <w:r w:rsidR="00A0764E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1F609"/>
          </mc:Choice>
          <mc:Fallback>
            <w:t>😉</w:t>
          </mc:Fallback>
        </mc:AlternateContent>
      </w:r>
    </w:p>
    <w:p w14:paraId="62BB7E66" w14:textId="7EF32110" w:rsidR="005917A3" w:rsidRPr="00B66FD7" w:rsidRDefault="004B27CC" w:rsidP="00EC7AE2">
      <w:pPr>
        <w:pStyle w:val="21"/>
        <w:spacing w:line="240" w:lineRule="auto"/>
        <w:rPr>
          <w:i w:val="0"/>
          <w:iCs w:val="0"/>
        </w:rPr>
      </w:pPr>
      <w:r>
        <w:rPr>
          <w:rFonts w:ascii="Noto Serif" w:eastAsia="Times New Roman" w:hAnsi="Noto Serif"/>
          <w:color w:val="494A4D"/>
          <w:spacing w:val="4"/>
          <w:sz w:val="23"/>
          <w:szCs w:val="23"/>
          <w:lang w:bidi="ar-SA"/>
        </w:rPr>
        <w:t>Надеемся, что теперь, когда вы это прочитали, вам будет не так одиноко переносить беспокойство и изоляцию. Если вы сами захотите поделиться какими-то знаниями с окружающими, можно записывать, что вам сейчас помогает: никогда не знаешь, когда вам или кому-то еще понадобится опереться на эту мудрость.</w:t>
      </w:r>
      <w:r w:rsidR="00B66FD7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i w:val="0"/>
          <w:iCs w:val="0"/>
        </w:rPr>
        <mc:AlternateContent>
          <mc:Choice Requires="w16se">
            <w16se:symEx w16se:font="Segoe UI Emoji" w16se:char="1F642"/>
          </mc:Choice>
          <mc:Fallback>
            <w:t>🙂</w:t>
          </mc:Fallback>
        </mc:AlternateContent>
      </w:r>
    </w:p>
    <w:p w14:paraId="4DED0644" w14:textId="5C7112C6" w:rsidR="005917A3" w:rsidRDefault="00C37DD2" w:rsidP="00EC7AE2">
      <w:pPr>
        <w:spacing w:line="240" w:lineRule="auto"/>
      </w:pPr>
    </w:p>
    <w:p w14:paraId="10CBEEC5" w14:textId="77777777" w:rsidR="005917A3" w:rsidRDefault="00C37DD2" w:rsidP="00EC7AE2">
      <w:pPr>
        <w:spacing w:line="240" w:lineRule="auto"/>
      </w:pPr>
    </w:p>
    <w:sectPr w:rsidR="005917A3">
      <w:footerReference w:type="default" r:id="rId8"/>
      <w:pgSz w:w="11907" w:h="16839" w:code="9"/>
      <w:pgMar w:top="1267" w:right="1339" w:bottom="1339" w:left="1339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2B7EAB" w14:textId="77777777" w:rsidR="008E2648" w:rsidRDefault="008E2648">
      <w:pPr>
        <w:spacing w:after="0" w:line="240" w:lineRule="auto"/>
      </w:pPr>
      <w:r>
        <w:separator/>
      </w:r>
    </w:p>
  </w:endnote>
  <w:endnote w:type="continuationSeparator" w:id="0">
    <w:p w14:paraId="3F482951" w14:textId="77777777" w:rsidR="008E2648" w:rsidRDefault="008E2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Noto Serif">
    <w:panose1 w:val="020B0502040504020204"/>
    <w:charset w:val="00"/>
    <w:family w:val="swiss"/>
    <w:pitch w:val="variable"/>
    <w:sig w:usb0="E00002FF" w:usb1="00000000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5635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AFB86E" w14:textId="77777777" w:rsidR="005917A3" w:rsidRDefault="00F11D77">
        <w:pPr>
          <w:pStyle w:val="af5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64A14C" w14:textId="77777777" w:rsidR="008E2648" w:rsidRDefault="008E2648">
      <w:pPr>
        <w:spacing w:after="0" w:line="240" w:lineRule="auto"/>
      </w:pPr>
      <w:r>
        <w:separator/>
      </w:r>
    </w:p>
  </w:footnote>
  <w:footnote w:type="continuationSeparator" w:id="0">
    <w:p w14:paraId="06E49C68" w14:textId="77777777" w:rsidR="008E2648" w:rsidRDefault="008E2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00293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270B25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96E9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1B4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82E4BF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3B4E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683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A629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C23A14"/>
    <w:lvl w:ilvl="0">
      <w:start w:val="1"/>
      <w:numFmt w:val="decimal"/>
      <w:lvlText w:val="%1."/>
      <w:lvlJc w:val="left"/>
      <w:pPr>
        <w:tabs>
          <w:tab w:val="num" w:pos="749"/>
        </w:tabs>
        <w:ind w:left="749" w:hanging="259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BD1421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857643"/>
    <w:multiLevelType w:val="hybridMultilevel"/>
    <w:tmpl w:val="6A2447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7834"/>
    <w:multiLevelType w:val="hybridMultilevel"/>
    <w:tmpl w:val="64709B02"/>
    <w:lvl w:ilvl="0" w:tplc="B2FE594E">
      <w:start w:val="1"/>
      <w:numFmt w:val="bullet"/>
      <w:lvlText w:val=""/>
      <w:lvlJc w:val="left"/>
      <w:pPr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848A0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EECB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6A0C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1A41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B607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0044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6F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883C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2C9A"/>
    <w:multiLevelType w:val="hybridMultilevel"/>
    <w:tmpl w:val="63F07864"/>
    <w:lvl w:ilvl="0" w:tplc="29342C12">
      <w:start w:val="1"/>
      <w:numFmt w:val="bullet"/>
      <w:lvlText w:val=""/>
      <w:lvlJc w:val="left"/>
      <w:pPr>
        <w:tabs>
          <w:tab w:val="num" w:pos="662"/>
        </w:tabs>
        <w:ind w:left="173" w:firstLine="317"/>
      </w:pPr>
      <w:rPr>
        <w:rFonts w:ascii="Symbol" w:hAnsi="Symbol" w:hint="default"/>
      </w:rPr>
    </w:lvl>
    <w:lvl w:ilvl="1" w:tplc="11AC70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8E88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AF7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FCC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E12F3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DEF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80DD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2202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C0320"/>
    <w:multiLevelType w:val="hybridMultilevel"/>
    <w:tmpl w:val="DC3C7298"/>
    <w:lvl w:ilvl="0" w:tplc="5AEA1F24">
      <w:start w:val="1"/>
      <w:numFmt w:val="bullet"/>
      <w:lvlText w:val=""/>
      <w:lvlJc w:val="left"/>
      <w:pPr>
        <w:ind w:left="662" w:hanging="172"/>
      </w:pPr>
      <w:rPr>
        <w:rFonts w:ascii="Symbol" w:hAnsi="Symbol" w:hint="default"/>
        <w:color w:val="000000" w:themeColor="text1"/>
        <w:w w:val="100"/>
      </w:rPr>
    </w:lvl>
    <w:lvl w:ilvl="1" w:tplc="EA704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0CFC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846D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A76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EC9E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B411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401B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CCEE5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67212"/>
    <w:multiLevelType w:val="hybridMultilevel"/>
    <w:tmpl w:val="CF6AAB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083510"/>
    <w:multiLevelType w:val="hybridMultilevel"/>
    <w:tmpl w:val="BE6E19F6"/>
    <w:lvl w:ilvl="0" w:tplc="55507004">
      <w:start w:val="1"/>
      <w:numFmt w:val="bullet"/>
      <w:pStyle w:val="a"/>
      <w:lvlText w:val=""/>
      <w:lvlJc w:val="left"/>
      <w:pPr>
        <w:tabs>
          <w:tab w:val="num" w:pos="749"/>
        </w:tabs>
        <w:ind w:left="749" w:hanging="259"/>
      </w:pPr>
      <w:rPr>
        <w:rFonts w:ascii="Symbol" w:hAnsi="Symbol" w:hint="default"/>
        <w:color w:val="000000" w:themeColor="text1"/>
        <w:w w:val="100"/>
      </w:rPr>
    </w:lvl>
    <w:lvl w:ilvl="1" w:tplc="B40479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00C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20C4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745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DEE8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E00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273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EBB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E35EC"/>
    <w:multiLevelType w:val="hybridMultilevel"/>
    <w:tmpl w:val="CB44A28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B226C1F"/>
    <w:multiLevelType w:val="hybridMultilevel"/>
    <w:tmpl w:val="49ACD974"/>
    <w:lvl w:ilvl="0" w:tplc="93D4B222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  <w:color w:val="000000" w:themeColor="text1"/>
        <w:w w:val="100"/>
      </w:rPr>
    </w:lvl>
    <w:lvl w:ilvl="1" w:tplc="76F29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23E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BE72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102D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7C61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24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7C18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C20A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901CF9"/>
    <w:multiLevelType w:val="hybridMultilevel"/>
    <w:tmpl w:val="2F4A75D8"/>
    <w:lvl w:ilvl="0" w:tplc="AFE8F18A">
      <w:start w:val="1"/>
      <w:numFmt w:val="decimal"/>
      <w:pStyle w:val="a0"/>
      <w:lvlText w:val="%1."/>
      <w:lvlJc w:val="left"/>
      <w:pPr>
        <w:ind w:left="720" w:hanging="360"/>
      </w:pPr>
    </w:lvl>
    <w:lvl w:ilvl="1" w:tplc="E0C69F86">
      <w:start w:val="1"/>
      <w:numFmt w:val="lowerLetter"/>
      <w:lvlText w:val="%2."/>
      <w:lvlJc w:val="left"/>
      <w:pPr>
        <w:ind w:left="1440" w:hanging="360"/>
      </w:pPr>
    </w:lvl>
    <w:lvl w:ilvl="2" w:tplc="58900AE8">
      <w:start w:val="1"/>
      <w:numFmt w:val="lowerRoman"/>
      <w:lvlText w:val="%3."/>
      <w:lvlJc w:val="right"/>
      <w:pPr>
        <w:ind w:left="2160" w:hanging="180"/>
      </w:pPr>
    </w:lvl>
    <w:lvl w:ilvl="3" w:tplc="AFF0FCB0">
      <w:start w:val="1"/>
      <w:numFmt w:val="decimal"/>
      <w:lvlText w:val="%4."/>
      <w:lvlJc w:val="left"/>
      <w:pPr>
        <w:ind w:left="2880" w:hanging="360"/>
      </w:pPr>
    </w:lvl>
    <w:lvl w:ilvl="4" w:tplc="88AA8BA6" w:tentative="1">
      <w:start w:val="1"/>
      <w:numFmt w:val="lowerLetter"/>
      <w:lvlText w:val="%5."/>
      <w:lvlJc w:val="left"/>
      <w:pPr>
        <w:ind w:left="3600" w:hanging="360"/>
      </w:pPr>
    </w:lvl>
    <w:lvl w:ilvl="5" w:tplc="FBBAD166" w:tentative="1">
      <w:start w:val="1"/>
      <w:numFmt w:val="lowerRoman"/>
      <w:lvlText w:val="%6."/>
      <w:lvlJc w:val="right"/>
      <w:pPr>
        <w:ind w:left="4320" w:hanging="180"/>
      </w:pPr>
    </w:lvl>
    <w:lvl w:ilvl="6" w:tplc="C916F3F2" w:tentative="1">
      <w:start w:val="1"/>
      <w:numFmt w:val="decimal"/>
      <w:lvlText w:val="%7."/>
      <w:lvlJc w:val="left"/>
      <w:pPr>
        <w:ind w:left="5040" w:hanging="360"/>
      </w:pPr>
    </w:lvl>
    <w:lvl w:ilvl="7" w:tplc="1D1054D2" w:tentative="1">
      <w:start w:val="1"/>
      <w:numFmt w:val="lowerLetter"/>
      <w:lvlText w:val="%8."/>
      <w:lvlJc w:val="left"/>
      <w:pPr>
        <w:ind w:left="5760" w:hanging="360"/>
      </w:pPr>
    </w:lvl>
    <w:lvl w:ilvl="8" w:tplc="4DE6020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7"/>
  </w:num>
  <w:num w:numId="4">
    <w:abstractNumId w:val="13"/>
  </w:num>
  <w:num w:numId="5">
    <w:abstractNumId w:val="11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8"/>
  </w:num>
  <w:num w:numId="17">
    <w:abstractNumId w:val="14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F3"/>
    <w:rsid w:val="00062628"/>
    <w:rsid w:val="00076AB8"/>
    <w:rsid w:val="0008291E"/>
    <w:rsid w:val="00086AE6"/>
    <w:rsid w:val="000F6640"/>
    <w:rsid w:val="001054EC"/>
    <w:rsid w:val="00137A18"/>
    <w:rsid w:val="00140F98"/>
    <w:rsid w:val="00147B9A"/>
    <w:rsid w:val="0016036B"/>
    <w:rsid w:val="00172C94"/>
    <w:rsid w:val="001A1320"/>
    <w:rsid w:val="001A54EE"/>
    <w:rsid w:val="001E7916"/>
    <w:rsid w:val="002459ED"/>
    <w:rsid w:val="002B2FB1"/>
    <w:rsid w:val="003672D8"/>
    <w:rsid w:val="003A7D8E"/>
    <w:rsid w:val="003E1B36"/>
    <w:rsid w:val="003F29B0"/>
    <w:rsid w:val="003F742B"/>
    <w:rsid w:val="004751ED"/>
    <w:rsid w:val="004A0DCE"/>
    <w:rsid w:val="004A2AB6"/>
    <w:rsid w:val="004B27CC"/>
    <w:rsid w:val="004C57C4"/>
    <w:rsid w:val="004D7B8B"/>
    <w:rsid w:val="004F3D34"/>
    <w:rsid w:val="00504C0A"/>
    <w:rsid w:val="00526FDA"/>
    <w:rsid w:val="00547970"/>
    <w:rsid w:val="0056193B"/>
    <w:rsid w:val="0059205D"/>
    <w:rsid w:val="005938C9"/>
    <w:rsid w:val="005B0043"/>
    <w:rsid w:val="005B55EF"/>
    <w:rsid w:val="005D5F86"/>
    <w:rsid w:val="005E188D"/>
    <w:rsid w:val="005E21BB"/>
    <w:rsid w:val="00690569"/>
    <w:rsid w:val="006E144C"/>
    <w:rsid w:val="006E3ACB"/>
    <w:rsid w:val="00712848"/>
    <w:rsid w:val="00731099"/>
    <w:rsid w:val="0073587B"/>
    <w:rsid w:val="00743DA0"/>
    <w:rsid w:val="00747DC0"/>
    <w:rsid w:val="007E674D"/>
    <w:rsid w:val="008224E9"/>
    <w:rsid w:val="008368E2"/>
    <w:rsid w:val="0084687C"/>
    <w:rsid w:val="008535BE"/>
    <w:rsid w:val="00887C90"/>
    <w:rsid w:val="008C3BBF"/>
    <w:rsid w:val="008E2648"/>
    <w:rsid w:val="009439EE"/>
    <w:rsid w:val="00944EDD"/>
    <w:rsid w:val="009464FA"/>
    <w:rsid w:val="00961AAB"/>
    <w:rsid w:val="009D5B8E"/>
    <w:rsid w:val="009D6DA3"/>
    <w:rsid w:val="00A04FC1"/>
    <w:rsid w:val="00A0764E"/>
    <w:rsid w:val="00A12A11"/>
    <w:rsid w:val="00A133F1"/>
    <w:rsid w:val="00A76A3B"/>
    <w:rsid w:val="00A96273"/>
    <w:rsid w:val="00AA34F0"/>
    <w:rsid w:val="00AA3F8A"/>
    <w:rsid w:val="00AB340D"/>
    <w:rsid w:val="00AC1EE3"/>
    <w:rsid w:val="00B378F0"/>
    <w:rsid w:val="00B66FD7"/>
    <w:rsid w:val="00B73A87"/>
    <w:rsid w:val="00B75176"/>
    <w:rsid w:val="00B760AB"/>
    <w:rsid w:val="00B85A3C"/>
    <w:rsid w:val="00BF2680"/>
    <w:rsid w:val="00BF478C"/>
    <w:rsid w:val="00C04BB8"/>
    <w:rsid w:val="00C150FC"/>
    <w:rsid w:val="00C22E1A"/>
    <w:rsid w:val="00C37DD2"/>
    <w:rsid w:val="00CA219E"/>
    <w:rsid w:val="00CD0C22"/>
    <w:rsid w:val="00CE4DB8"/>
    <w:rsid w:val="00D324FB"/>
    <w:rsid w:val="00D55A9D"/>
    <w:rsid w:val="00D6709D"/>
    <w:rsid w:val="00DE3ED9"/>
    <w:rsid w:val="00E34FF5"/>
    <w:rsid w:val="00E40F52"/>
    <w:rsid w:val="00E43127"/>
    <w:rsid w:val="00E52864"/>
    <w:rsid w:val="00E66CF4"/>
    <w:rsid w:val="00EA49CC"/>
    <w:rsid w:val="00EC7AE2"/>
    <w:rsid w:val="00ED602B"/>
    <w:rsid w:val="00EF2843"/>
    <w:rsid w:val="00F053F3"/>
    <w:rsid w:val="00F11D77"/>
    <w:rsid w:val="00F6439F"/>
    <w:rsid w:val="00F67EE9"/>
    <w:rsid w:val="00F85EA5"/>
    <w:rsid w:val="00FC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9A9C8"/>
  <w15:docId w15:val="{511E0521-4734-6D40-864E-D1978468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000000" w:themeColor="text1"/>
        <w:sz w:val="24"/>
        <w:szCs w:val="24"/>
        <w:lang w:val="ru-RU" w:eastAsia="ja-JP" w:bidi="ru-RU"/>
      </w:rPr>
    </w:rPrDefault>
    <w:pPrDefault>
      <w:pPr>
        <w:spacing w:after="24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812BC"/>
  </w:style>
  <w:style w:type="paragraph" w:styleId="1">
    <w:name w:val="heading 1"/>
    <w:basedOn w:val="a1"/>
    <w:next w:val="a1"/>
    <w:link w:val="10"/>
    <w:uiPriority w:val="9"/>
    <w:qFormat/>
    <w:pPr>
      <w:keepNext/>
      <w:keepLines/>
      <w:spacing w:before="400" w:line="240" w:lineRule="auto"/>
      <w:contextualSpacing/>
      <w:outlineLvl w:val="0"/>
    </w:pPr>
    <w:rPr>
      <w:rFonts w:asciiTheme="majorHAnsi" w:eastAsiaTheme="majorEastAsia" w:hAnsiTheme="majorHAnsi" w:cstheme="majorBidi"/>
      <w:sz w:val="4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pPr>
      <w:keepNext/>
      <w:keepLines/>
      <w:spacing w:before="400" w:line="240" w:lineRule="auto"/>
      <w:outlineLvl w:val="1"/>
    </w:pPr>
    <w:rPr>
      <w:rFonts w:asciiTheme="majorHAnsi" w:eastAsiaTheme="majorEastAsia" w:hAnsiTheme="majorHAnsi" w:cstheme="majorBidi"/>
      <w:sz w:val="36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0" w:line="240" w:lineRule="auto"/>
      <w:outlineLvl w:val="2"/>
    </w:pPr>
    <w:rPr>
      <w:rFonts w:asciiTheme="majorHAnsi" w:eastAsiaTheme="majorEastAsia" w:hAnsiTheme="majorHAnsi" w:cstheme="majorBidi"/>
      <w:sz w:val="30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0" w:line="240" w:lineRule="auto"/>
      <w:outlineLvl w:val="3"/>
    </w:pPr>
    <w:rPr>
      <w:rFonts w:asciiTheme="majorHAnsi" w:eastAsiaTheme="majorEastAsia" w:hAnsiTheme="majorHAnsi" w:cstheme="majorBidi"/>
      <w:i/>
      <w:iCs/>
      <w:sz w:val="30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0" w:line="240" w:lineRule="auto"/>
      <w:contextualSpacing/>
      <w:outlineLvl w:val="6"/>
    </w:pPr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Subtitle"/>
    <w:basedOn w:val="a1"/>
    <w:link w:val="a6"/>
    <w:uiPriority w:val="2"/>
    <w:qFormat/>
    <w:pPr>
      <w:numPr>
        <w:ilvl w:val="1"/>
      </w:numPr>
      <w:spacing w:after="300" w:line="240" w:lineRule="auto"/>
      <w:contextualSpacing/>
    </w:pPr>
    <w:rPr>
      <w:rFonts w:eastAsiaTheme="minorEastAsia"/>
      <w:sz w:val="32"/>
    </w:rPr>
  </w:style>
  <w:style w:type="character" w:customStyle="1" w:styleId="a6">
    <w:name w:val="Подзаголовок Знак"/>
    <w:basedOn w:val="a2"/>
    <w:link w:val="a5"/>
    <w:uiPriority w:val="2"/>
    <w:rPr>
      <w:rFonts w:eastAsiaTheme="minorEastAsia"/>
      <w:sz w:val="32"/>
    </w:rPr>
  </w:style>
  <w:style w:type="paragraph" w:styleId="a7">
    <w:name w:val="Title"/>
    <w:basedOn w:val="a1"/>
    <w:link w:val="a8"/>
    <w:uiPriority w:val="1"/>
    <w:qFormat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a8">
    <w:name w:val="Заголовок Знак"/>
    <w:basedOn w:val="a2"/>
    <w:link w:val="a7"/>
    <w:uiPriority w:val="1"/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10">
    <w:name w:val="Заголовок 1 Знак"/>
    <w:basedOn w:val="a2"/>
    <w:link w:val="1"/>
    <w:uiPriority w:val="9"/>
    <w:rPr>
      <w:rFonts w:asciiTheme="majorHAnsi" w:eastAsiaTheme="majorEastAsia" w:hAnsiTheme="majorHAnsi" w:cstheme="majorBidi"/>
      <w:sz w:val="42"/>
      <w:szCs w:val="32"/>
    </w:rPr>
  </w:style>
  <w:style w:type="paragraph" w:styleId="a0">
    <w:name w:val="List Number"/>
    <w:basedOn w:val="a1"/>
    <w:uiPriority w:val="13"/>
    <w:qFormat/>
    <w:pPr>
      <w:numPr>
        <w:numId w:val="16"/>
      </w:numPr>
    </w:pPr>
  </w:style>
  <w:style w:type="paragraph" w:styleId="a9">
    <w:name w:val="Intense Quote"/>
    <w:basedOn w:val="a1"/>
    <w:next w:val="a1"/>
    <w:link w:val="aa"/>
    <w:uiPriority w:val="30"/>
    <w:semiHidden/>
    <w:unhideWhenUsed/>
    <w:qFormat/>
    <w:pPr>
      <w:spacing w:before="240"/>
      <w:ind w:left="490" w:right="490"/>
      <w:contextualSpacing/>
    </w:pPr>
    <w:rPr>
      <w:i/>
      <w:iCs/>
      <w:sz w:val="30"/>
    </w:rPr>
  </w:style>
  <w:style w:type="paragraph" w:styleId="21">
    <w:name w:val="Quote"/>
    <w:basedOn w:val="a1"/>
    <w:next w:val="a1"/>
    <w:link w:val="22"/>
    <w:uiPriority w:val="29"/>
    <w:qFormat/>
    <w:pPr>
      <w:spacing w:before="240"/>
      <w:ind w:left="490" w:right="490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2"/>
    <w:link w:val="21"/>
    <w:uiPriority w:val="29"/>
    <w:rPr>
      <w:i/>
      <w:iCs/>
      <w:color w:val="404040" w:themeColor="text1" w:themeTint="BF"/>
    </w:rPr>
  </w:style>
  <w:style w:type="paragraph" w:styleId="a">
    <w:name w:val="List Bullet"/>
    <w:basedOn w:val="a1"/>
    <w:uiPriority w:val="12"/>
    <w:qFormat/>
    <w:pPr>
      <w:numPr>
        <w:numId w:val="15"/>
      </w:numPr>
    </w:pPr>
  </w:style>
  <w:style w:type="table" w:styleId="ab">
    <w:name w:val="Table Grid"/>
    <w:basedOn w:val="a3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р"/>
    <w:basedOn w:val="a1"/>
    <w:uiPriority w:val="3"/>
    <w:qFormat/>
    <w:pPr>
      <w:pBdr>
        <w:bottom w:val="single" w:sz="8" w:space="17" w:color="000000" w:themeColor="text1"/>
      </w:pBdr>
      <w:spacing w:after="640" w:line="240" w:lineRule="auto"/>
      <w:contextualSpacing/>
    </w:pPr>
  </w:style>
  <w:style w:type="character" w:customStyle="1" w:styleId="50">
    <w:name w:val="Заголовок 5 Знак"/>
    <w:basedOn w:val="a2"/>
    <w:link w:val="5"/>
    <w:uiPriority w:val="9"/>
    <w:semiHidden/>
    <w:rPr>
      <w:rFonts w:asciiTheme="majorHAnsi" w:eastAsiaTheme="majorEastAsia" w:hAnsiTheme="majorHAnsi" w:cstheme="majorBidi"/>
      <w:b/>
      <w:color w:val="595959" w:themeColor="text1" w:themeTint="A6"/>
      <w:sz w:val="30"/>
    </w:rPr>
  </w:style>
  <w:style w:type="character" w:customStyle="1" w:styleId="60">
    <w:name w:val="Заголовок 6 Знак"/>
    <w:basedOn w:val="a2"/>
    <w:link w:val="6"/>
    <w:uiPriority w:val="9"/>
    <w:semiHidden/>
    <w:rPr>
      <w:rFonts w:asciiTheme="majorHAnsi" w:eastAsiaTheme="majorEastAsia" w:hAnsiTheme="majorHAnsi" w:cstheme="majorBidi"/>
      <w:b/>
      <w:i/>
      <w:color w:val="595959" w:themeColor="text1" w:themeTint="A6"/>
      <w:sz w:val="30"/>
    </w:rPr>
  </w:style>
  <w:style w:type="character" w:customStyle="1" w:styleId="70">
    <w:name w:val="Заголовок 7 Знак"/>
    <w:basedOn w:val="a2"/>
    <w:link w:val="7"/>
    <w:uiPriority w:val="9"/>
    <w:semiHidden/>
    <w:rPr>
      <w:rFonts w:asciiTheme="majorHAnsi" w:eastAsiaTheme="majorEastAsia" w:hAnsiTheme="majorHAnsi" w:cstheme="majorBidi"/>
      <w:iCs/>
      <w:color w:val="595959" w:themeColor="text1" w:themeTint="A6"/>
      <w:sz w:val="30"/>
    </w:rPr>
  </w:style>
  <w:style w:type="character" w:customStyle="1" w:styleId="80">
    <w:name w:val="Заголовок 8 Знак"/>
    <w:basedOn w:val="a2"/>
    <w:link w:val="8"/>
    <w:uiPriority w:val="9"/>
    <w:semiHidden/>
    <w:rPr>
      <w:rFonts w:asciiTheme="majorHAnsi" w:eastAsiaTheme="majorEastAsia" w:hAnsiTheme="majorHAnsi" w:cstheme="majorBidi"/>
      <w:i/>
      <w:color w:val="595959" w:themeColor="text1" w:themeTint="A6"/>
      <w:sz w:val="30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Pr>
      <w:rFonts w:asciiTheme="majorHAnsi" w:eastAsiaTheme="majorEastAsia" w:hAnsiTheme="majorHAnsi" w:cstheme="majorBidi"/>
      <w:b/>
      <w:iCs/>
      <w:color w:val="595959" w:themeColor="text1" w:themeTint="A6"/>
      <w:sz w:val="26"/>
      <w:szCs w:val="21"/>
    </w:rPr>
  </w:style>
  <w:style w:type="character" w:styleId="ad">
    <w:name w:val="Subtle Emphasis"/>
    <w:basedOn w:val="a2"/>
    <w:uiPriority w:val="19"/>
    <w:semiHidden/>
    <w:unhideWhenUsed/>
    <w:qFormat/>
    <w:rPr>
      <w:i/>
      <w:iCs/>
      <w:color w:val="000000" w:themeColor="text1"/>
    </w:rPr>
  </w:style>
  <w:style w:type="character" w:styleId="ae">
    <w:name w:val="Emphasis"/>
    <w:basedOn w:val="a2"/>
    <w:uiPriority w:val="20"/>
    <w:semiHidden/>
    <w:unhideWhenUsed/>
    <w:qFormat/>
    <w:rPr>
      <w:b/>
      <w:i/>
      <w:iCs/>
    </w:rPr>
  </w:style>
  <w:style w:type="character" w:styleId="af">
    <w:name w:val="Intense Emphasis"/>
    <w:basedOn w:val="a2"/>
    <w:uiPriority w:val="21"/>
    <w:semiHidden/>
    <w:unhideWhenUsed/>
    <w:qFormat/>
    <w:rPr>
      <w:b/>
      <w:iCs/>
      <w:caps/>
      <w:smallCaps w:val="0"/>
      <w:color w:val="000000" w:themeColor="text1"/>
    </w:rPr>
  </w:style>
  <w:style w:type="character" w:styleId="af0">
    <w:name w:val="Subtle Reference"/>
    <w:basedOn w:val="a2"/>
    <w:uiPriority w:val="31"/>
    <w:semiHidden/>
    <w:unhideWhenUsed/>
    <w:qFormat/>
    <w:rPr>
      <w:caps/>
      <w:smallCaps w:val="0"/>
      <w:color w:val="000000" w:themeColor="text1"/>
    </w:rPr>
  </w:style>
  <w:style w:type="character" w:styleId="af1">
    <w:name w:val="Intense Reference"/>
    <w:basedOn w:val="a2"/>
    <w:uiPriority w:val="32"/>
    <w:semiHidden/>
    <w:unhideWhenUsed/>
    <w:qFormat/>
    <w:rPr>
      <w:b/>
      <w:bCs/>
      <w:i/>
      <w:caps/>
      <w:smallCaps w:val="0"/>
      <w:color w:val="000000" w:themeColor="text1"/>
      <w:spacing w:val="0"/>
    </w:rPr>
  </w:style>
  <w:style w:type="character" w:styleId="af2">
    <w:name w:val="Book Title"/>
    <w:basedOn w:val="a2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af3">
    <w:name w:val="caption"/>
    <w:basedOn w:val="a1"/>
    <w:next w:val="a1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character" w:styleId="af4">
    <w:name w:val="Placeholder Text"/>
    <w:basedOn w:val="a2"/>
    <w:uiPriority w:val="99"/>
    <w:semiHidden/>
    <w:rPr>
      <w:color w:val="808080"/>
    </w:rPr>
  </w:style>
  <w:style w:type="paragraph" w:styleId="af5">
    <w:name w:val="footer"/>
    <w:basedOn w:val="a1"/>
    <w:link w:val="af6"/>
    <w:uiPriority w:val="99"/>
    <w:unhideWhenUsed/>
    <w:qFormat/>
    <w:pPr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</w:style>
  <w:style w:type="paragraph" w:styleId="af7">
    <w:name w:val="TOC Heading"/>
    <w:basedOn w:val="1"/>
    <w:next w:val="a1"/>
    <w:uiPriority w:val="39"/>
    <w:semiHidden/>
    <w:unhideWhenUsed/>
    <w:qFormat/>
    <w:pPr>
      <w:outlineLvl w:val="9"/>
    </w:pPr>
  </w:style>
  <w:style w:type="table" w:customStyle="1" w:styleId="ReportTable">
    <w:name w:val="Report Table"/>
    <w:basedOn w:val="a3"/>
    <w:uiPriority w:val="99"/>
    <w:pPr>
      <w:spacing w:after="0" w:line="240" w:lineRule="auto"/>
      <w:ind w:left="374"/>
    </w:pPr>
    <w:tblPr>
      <w:tblBorders>
        <w:bottom w:val="single" w:sz="8" w:space="0" w:color="000000" w:themeColor="text1"/>
        <w:insideH w:val="single" w:sz="8" w:space="0" w:color="000000" w:themeColor="text1"/>
      </w:tblBorders>
      <w:tblCellMar>
        <w:top w:w="216" w:type="dxa"/>
        <w:left w:w="0" w:type="dxa"/>
        <w:bottom w:w="216" w:type="dxa"/>
        <w:right w:w="0" w:type="dxa"/>
      </w:tblCellMar>
    </w:tblPr>
    <w:tblStylePr w:type="firstRow">
      <w:rPr>
        <w:sz w:val="30"/>
      </w:rPr>
      <w:tblPr/>
      <w:trPr>
        <w:tblHeader/>
      </w:trPr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ind w:leftChars="0" w:left="0" w:rightChars="0" w:right="374"/>
        <w:jc w:val="right"/>
      </w:pPr>
      <w:rPr>
        <w:b/>
        <w:i w:val="0"/>
      </w:rPr>
    </w:tblStylePr>
  </w:style>
  <w:style w:type="character" w:customStyle="1" w:styleId="aa">
    <w:name w:val="Выделенная цитата Знак"/>
    <w:basedOn w:val="a2"/>
    <w:link w:val="a9"/>
    <w:uiPriority w:val="30"/>
    <w:semiHidden/>
    <w:rPr>
      <w:i/>
      <w:iCs/>
      <w:sz w:val="30"/>
    </w:rPr>
  </w:style>
  <w:style w:type="character" w:customStyle="1" w:styleId="20">
    <w:name w:val="Заголовок 2 Знак"/>
    <w:basedOn w:val="a2"/>
    <w:link w:val="2"/>
    <w:uiPriority w:val="9"/>
    <w:rPr>
      <w:rFonts w:asciiTheme="majorHAnsi" w:eastAsiaTheme="majorEastAsia" w:hAnsiTheme="majorHAnsi" w:cstheme="majorBidi"/>
      <w:sz w:val="36"/>
      <w:szCs w:val="26"/>
    </w:rPr>
  </w:style>
  <w:style w:type="paragraph" w:styleId="af8">
    <w:name w:val="header"/>
    <w:basedOn w:val="a1"/>
    <w:link w:val="af9"/>
    <w:uiPriority w:val="99"/>
    <w:qFormat/>
    <w:pPr>
      <w:spacing w:after="0" w:line="240" w:lineRule="auto"/>
    </w:pPr>
  </w:style>
  <w:style w:type="character" w:customStyle="1" w:styleId="30">
    <w:name w:val="Заголовок 3 Знак"/>
    <w:basedOn w:val="a2"/>
    <w:link w:val="3"/>
    <w:uiPriority w:val="9"/>
    <w:semiHidden/>
    <w:rPr>
      <w:rFonts w:asciiTheme="majorHAnsi" w:eastAsiaTheme="majorEastAsia" w:hAnsiTheme="majorHAnsi" w:cstheme="majorBidi"/>
      <w:sz w:val="30"/>
    </w:rPr>
  </w:style>
  <w:style w:type="character" w:customStyle="1" w:styleId="af9">
    <w:name w:val="Верхний колонтитул Знак"/>
    <w:basedOn w:val="a2"/>
    <w:link w:val="af8"/>
    <w:uiPriority w:val="99"/>
  </w:style>
  <w:style w:type="character" w:customStyle="1" w:styleId="40">
    <w:name w:val="Заголовок 4 Знак"/>
    <w:basedOn w:val="a2"/>
    <w:link w:val="4"/>
    <w:uiPriority w:val="9"/>
    <w:semiHidden/>
    <w:rPr>
      <w:rFonts w:asciiTheme="majorHAnsi" w:eastAsiaTheme="majorEastAsia" w:hAnsiTheme="majorHAnsi" w:cstheme="majorBidi"/>
      <w:i/>
      <w:iCs/>
      <w:sz w:val="30"/>
    </w:rPr>
  </w:style>
  <w:style w:type="paragraph" w:styleId="afa">
    <w:name w:val="List Paragraph"/>
    <w:basedOn w:val="a1"/>
    <w:uiPriority w:val="34"/>
    <w:unhideWhenUsed/>
    <w:qFormat/>
    <w:rsid w:val="00BF4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ED950A16-1571-DF4A-BB46-D2825FE6B097%7dtf50002040.dotx" TargetMode="External" /></Relationships>
</file>

<file path=word/theme/theme1.xml><?xml version="1.0" encoding="utf-8"?>
<a:theme xmlns:a="http://schemas.openxmlformats.org/drawingml/2006/main" name="Office Theme">
  <a:themeElements>
    <a:clrScheme name="Custom 43">
      <a:dk1>
        <a:sysClr val="windowText" lastClr="000000"/>
      </a:dk1>
      <a:lt1>
        <a:sysClr val="window" lastClr="FFFFFF"/>
      </a:lt1>
      <a:dk2>
        <a:srgbClr val="151E1F"/>
      </a:dk2>
      <a:lt2>
        <a:srgbClr val="F1F4F4"/>
      </a:lt2>
      <a:accent1>
        <a:srgbClr val="53777A"/>
      </a:accent1>
      <a:accent2>
        <a:srgbClr val="542437"/>
      </a:accent2>
      <a:accent3>
        <a:srgbClr val="C02942"/>
      </a:accent3>
      <a:accent4>
        <a:srgbClr val="D95B43"/>
      </a:accent4>
      <a:accent5>
        <a:srgbClr val="B09169"/>
      </a:accent5>
      <a:accent6>
        <a:srgbClr val="ECD078"/>
      </a:accent6>
      <a:hlink>
        <a:srgbClr val="5E9EA1"/>
      </a:hlink>
      <a:folHlink>
        <a:srgbClr val="7A4561"/>
      </a:folHlink>
    </a:clrScheme>
    <a:fontScheme name="Style Set 9">
      <a:maj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%7bED950A16-1571-DF4A-BB46-D2825FE6B097%7dtf50002040.dotx</Template>
  <TotalTime>0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79176280810</dc:creator>
  <cp:keywords/>
  <dc:description/>
  <cp:lastModifiedBy>79176280810</cp:lastModifiedBy>
  <cp:revision>2</cp:revision>
  <dcterms:created xsi:type="dcterms:W3CDTF">2020-04-28T06:29:00Z</dcterms:created>
  <dcterms:modified xsi:type="dcterms:W3CDTF">2020-04-28T06:29:00Z</dcterms:modified>
</cp:coreProperties>
</file>