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4E" w:rsidRPr="0093394E" w:rsidRDefault="0093394E" w:rsidP="009339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94E">
        <w:rPr>
          <w:rFonts w:ascii="Times New Roman" w:hAnsi="Times New Roman" w:cs="Times New Roman"/>
          <w:b/>
          <w:bCs/>
          <w:sz w:val="28"/>
          <w:szCs w:val="28"/>
        </w:rPr>
        <w:t>Отчет о проведении</w:t>
      </w:r>
    </w:p>
    <w:p w:rsidR="00F66B45" w:rsidRPr="0093394E" w:rsidRDefault="0093394E" w:rsidP="0093394E">
      <w:pPr>
        <w:pStyle w:val="a3"/>
        <w:ind w:right="140" w:firstLine="720"/>
        <w:jc w:val="center"/>
        <w:rPr>
          <w:rFonts w:eastAsiaTheme="minorEastAsia"/>
          <w:b/>
          <w:bCs/>
          <w:sz w:val="28"/>
          <w:szCs w:val="28"/>
          <w:lang w:eastAsia="ru-RU"/>
        </w:rPr>
      </w:pPr>
      <w:r w:rsidRPr="0093394E">
        <w:rPr>
          <w:rFonts w:eastAsiaTheme="minorEastAsia"/>
          <w:b/>
          <w:bCs/>
          <w:sz w:val="28"/>
          <w:szCs w:val="28"/>
          <w:lang w:eastAsia="ru-RU"/>
        </w:rPr>
        <w:t>межрегионального заочного конкурса исследовательских работ по направлению «Достижения искусственного интеллекта в исследовании анатомии и физиологии человека»</w:t>
      </w:r>
      <w:r w:rsidRPr="0093394E">
        <w:rPr>
          <w:rFonts w:eastAsiaTheme="minorEastAsia"/>
          <w:b/>
          <w:bCs/>
          <w:sz w:val="28"/>
          <w:szCs w:val="28"/>
          <w:lang w:eastAsia="ru-RU"/>
        </w:rPr>
        <w:t xml:space="preserve"> </w:t>
      </w:r>
      <w:r w:rsidRPr="0093394E">
        <w:rPr>
          <w:rFonts w:eastAsiaTheme="minorEastAsia"/>
          <w:b/>
          <w:bCs/>
          <w:sz w:val="28"/>
          <w:szCs w:val="28"/>
          <w:lang w:eastAsia="ru-RU"/>
        </w:rPr>
        <w:t>для студентов 2 курса медицинских и фармацевтических специальностей</w:t>
      </w:r>
    </w:p>
    <w:p w:rsidR="0093394E" w:rsidRPr="0093394E" w:rsidRDefault="0093394E" w:rsidP="0093394E">
      <w:pPr>
        <w:pStyle w:val="a3"/>
        <w:ind w:right="140" w:firstLine="720"/>
        <w:jc w:val="center"/>
        <w:rPr>
          <w:rFonts w:eastAsiaTheme="minorEastAsia"/>
          <w:b/>
          <w:bCs/>
          <w:sz w:val="28"/>
          <w:szCs w:val="28"/>
          <w:lang w:eastAsia="ru-RU"/>
        </w:rPr>
      </w:pPr>
    </w:p>
    <w:p w:rsidR="0093394E" w:rsidRDefault="0093394E" w:rsidP="0093394E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bookmarkStart w:id="0" w:name="_GoBack"/>
      <w:bookmarkEnd w:id="0"/>
      <w:r w:rsidRPr="0093394E">
        <w:rPr>
          <w:rFonts w:ascii="Times New Roman" w:hAnsi="Times New Roman" w:cs="Times New Roman"/>
          <w:bCs/>
          <w:sz w:val="28"/>
          <w:szCs w:val="28"/>
        </w:rPr>
        <w:t xml:space="preserve">период </w:t>
      </w:r>
      <w:r w:rsidRPr="0093394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394E">
        <w:rPr>
          <w:rFonts w:ascii="Times New Roman" w:hAnsi="Times New Roman" w:cs="Times New Roman"/>
          <w:sz w:val="28"/>
          <w:szCs w:val="28"/>
        </w:rPr>
        <w:t xml:space="preserve"> 02 марта 2026 года по 31 марта 2026 года</w:t>
      </w:r>
      <w:r w:rsidRPr="0093394E">
        <w:rPr>
          <w:rFonts w:ascii="Times New Roman" w:hAnsi="Times New Roman" w:cs="Times New Roman"/>
          <w:bCs/>
          <w:sz w:val="28"/>
          <w:szCs w:val="28"/>
        </w:rPr>
        <w:t xml:space="preserve"> ФГБ ПОУ «УФК» Минздрава России организован и проведен </w:t>
      </w:r>
      <w:r w:rsidRPr="0093394E">
        <w:rPr>
          <w:rFonts w:ascii="Times New Roman" w:hAnsi="Times New Roman" w:cs="Times New Roman"/>
          <w:sz w:val="28"/>
          <w:szCs w:val="28"/>
        </w:rPr>
        <w:t>Межрегиональный заочный конкурс исследовательских работ по направлению «Достижения искусственного интеллекта в исследовании анатомии и физиологии человека» для студентов 2 курса медицинских и фармацевтических специальностей  (далее – Конкурс)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394E">
        <w:rPr>
          <w:rFonts w:ascii="Times New Roman" w:hAnsi="Times New Roman" w:cs="Times New Roman"/>
          <w:sz w:val="28"/>
          <w:szCs w:val="28"/>
        </w:rPr>
        <w:t>среди студентов средних медицинских и фармацевтических  образовательных организаций ПФО.</w:t>
      </w:r>
    </w:p>
    <w:p w:rsidR="0093394E" w:rsidRPr="0093394E" w:rsidRDefault="0093394E" w:rsidP="0093394E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проведен с целью</w:t>
      </w:r>
      <w:r w:rsidRPr="0093394E">
        <w:rPr>
          <w:rFonts w:ascii="Times New Roman" w:hAnsi="Times New Roman" w:cs="Times New Roman"/>
          <w:sz w:val="28"/>
          <w:szCs w:val="28"/>
        </w:rPr>
        <w:t xml:space="preserve"> популяризаци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394E">
        <w:rPr>
          <w:rFonts w:ascii="Times New Roman" w:hAnsi="Times New Roman" w:cs="Times New Roman"/>
          <w:sz w:val="28"/>
          <w:szCs w:val="28"/>
        </w:rPr>
        <w:t xml:space="preserve"> знаний о возможностях искусственного интеллекта в изучении   анатомии и физиологии человека среди студентов профессиональных образовательных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В процессе проведения конкурса решались задачи</w:t>
      </w:r>
      <w:r w:rsidRPr="0093394E">
        <w:rPr>
          <w:rFonts w:ascii="Times New Roman" w:hAnsi="Times New Roman" w:cs="Times New Roman"/>
          <w:sz w:val="28"/>
          <w:szCs w:val="28"/>
        </w:rPr>
        <w:t>:</w:t>
      </w:r>
    </w:p>
    <w:p w:rsidR="0093394E" w:rsidRPr="0093394E" w:rsidRDefault="0093394E" w:rsidP="0093394E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394E">
        <w:rPr>
          <w:rFonts w:ascii="Times New Roman" w:hAnsi="Times New Roman" w:cs="Times New Roman"/>
          <w:sz w:val="28"/>
          <w:szCs w:val="28"/>
        </w:rPr>
        <w:t>стимулирование научно-исследовательской деятельности студентов в области применения технологий ИИ для решения прикладных задач в анатомии и физиологии человека;</w:t>
      </w:r>
    </w:p>
    <w:p w:rsidR="0093394E" w:rsidRPr="0093394E" w:rsidRDefault="0093394E" w:rsidP="0093394E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394E">
        <w:rPr>
          <w:rFonts w:ascii="Times New Roman" w:hAnsi="Times New Roman" w:cs="Times New Roman"/>
          <w:sz w:val="28"/>
          <w:szCs w:val="28"/>
        </w:rPr>
        <w:t>развитие научно-исследовательских компетенций участников Конкурса;</w:t>
      </w:r>
    </w:p>
    <w:p w:rsidR="0093394E" w:rsidRDefault="0093394E" w:rsidP="0093394E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394E">
        <w:rPr>
          <w:rFonts w:ascii="Times New Roman" w:hAnsi="Times New Roman" w:cs="Times New Roman"/>
          <w:sz w:val="28"/>
          <w:szCs w:val="28"/>
        </w:rPr>
        <w:t>формирование междисциплинарного подхода к изучению анатомии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394E" w:rsidRPr="0093394E" w:rsidRDefault="0093394E" w:rsidP="0093394E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 представители 10 профессиональных образовательных организаций из Республики Мордовия, Саратовской, Оренбургской, Самарской областей. Результаты оценки конкурсных работ оформлены протоколом.  Победителю и призерам, а также всем участникам конкурса направлены наградные материалы.</w:t>
      </w:r>
    </w:p>
    <w:p w:rsidR="0093394E" w:rsidRPr="0093394E" w:rsidRDefault="0093394E" w:rsidP="0093394E">
      <w:pPr>
        <w:pStyle w:val="a3"/>
        <w:ind w:right="140" w:firstLine="720"/>
        <w:rPr>
          <w:rFonts w:eastAsiaTheme="minorEastAsia"/>
          <w:sz w:val="28"/>
          <w:szCs w:val="28"/>
          <w:lang w:eastAsia="ru-RU"/>
        </w:rPr>
      </w:pPr>
    </w:p>
    <w:p w:rsidR="0093394E" w:rsidRPr="0093394E" w:rsidRDefault="0093394E" w:rsidP="0093394E">
      <w:pPr>
        <w:pStyle w:val="a3"/>
        <w:ind w:right="140" w:firstLine="720"/>
        <w:jc w:val="center"/>
        <w:rPr>
          <w:rFonts w:eastAsiaTheme="minorEastAsia"/>
          <w:sz w:val="28"/>
          <w:szCs w:val="28"/>
          <w:lang w:eastAsia="ru-RU"/>
        </w:rPr>
      </w:pPr>
    </w:p>
    <w:p w:rsidR="0093394E" w:rsidRPr="0093394E" w:rsidRDefault="0093394E" w:rsidP="0093394E">
      <w:pPr>
        <w:pStyle w:val="a3"/>
        <w:ind w:right="140" w:firstLine="720"/>
        <w:jc w:val="center"/>
        <w:rPr>
          <w:b/>
          <w:bCs/>
          <w:sz w:val="28"/>
          <w:szCs w:val="28"/>
        </w:rPr>
      </w:pPr>
    </w:p>
    <w:sectPr w:rsidR="0093394E" w:rsidRPr="00933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90"/>
    <w:rsid w:val="006E5290"/>
    <w:rsid w:val="0093394E"/>
    <w:rsid w:val="00F6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F9B8"/>
  <w15:chartTrackingRefBased/>
  <w15:docId w15:val="{23F13827-7F9F-4F1E-8AE6-E10322C4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3394E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3394E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2026-03-19T05:26:00Z</dcterms:created>
  <dcterms:modified xsi:type="dcterms:W3CDTF">2026-03-19T05:34:00Z</dcterms:modified>
</cp:coreProperties>
</file>