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967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b/>
                <w:sz w:val="28"/>
                <w:szCs w:val="28"/>
              </w:rPr>
              <w:t>Группа 1/4</w:t>
            </w: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b/>
                <w:sz w:val="28"/>
                <w:szCs w:val="28"/>
              </w:rPr>
              <w:t>33.02.01 Фармация (Ф, ФД), базовая подготовка</w:t>
            </w: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b/>
                <w:sz w:val="28"/>
                <w:szCs w:val="28"/>
              </w:rPr>
              <w:t>учебный период: 2022 - 2025 г.г.</w:t>
            </w: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967" w:type="dxa"/>
            <w:shd w:val="clear" w:color="FFFFFF" w:fill="auto"/>
            <w:vAlign w:val="bottom"/>
          </w:tcPr>
          <w:p w:rsidR="00602119" w:rsidRDefault="00602119"/>
        </w:tc>
        <w:tc>
          <w:tcPr>
            <w:tcW w:w="105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46" w:type="dxa"/>
            <w:shd w:val="clear" w:color="FFFFFF" w:fill="auto"/>
            <w:vAlign w:val="bottom"/>
          </w:tcPr>
          <w:p w:rsidR="00602119" w:rsidRDefault="00602119"/>
        </w:tc>
        <w:tc>
          <w:tcPr>
            <w:tcW w:w="433" w:type="dxa"/>
            <w:shd w:val="clear" w:color="FFFFFF" w:fill="auto"/>
            <w:vAlign w:val="bottom"/>
          </w:tcPr>
          <w:p w:rsidR="00602119" w:rsidRDefault="00602119"/>
        </w:tc>
        <w:tc>
          <w:tcPr>
            <w:tcW w:w="748" w:type="dxa"/>
            <w:shd w:val="clear" w:color="FFFFFF" w:fill="auto"/>
            <w:vAlign w:val="bottom"/>
          </w:tcPr>
          <w:p w:rsidR="00602119" w:rsidRDefault="00602119"/>
        </w:tc>
        <w:tc>
          <w:tcPr>
            <w:tcW w:w="998" w:type="dxa"/>
            <w:shd w:val="clear" w:color="FFFFFF" w:fill="auto"/>
            <w:vAlign w:val="bottom"/>
          </w:tcPr>
          <w:p w:rsidR="00602119" w:rsidRDefault="00602119"/>
        </w:tc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761" w:type="dxa"/>
            <w:shd w:val="clear" w:color="FFFFFF" w:fill="auto"/>
            <w:vAlign w:val="bottom"/>
          </w:tcPr>
          <w:p w:rsidR="00602119" w:rsidRDefault="00602119"/>
        </w:tc>
        <w:tc>
          <w:tcPr>
            <w:tcW w:w="1050" w:type="dxa"/>
            <w:shd w:val="clear" w:color="FFFFFF" w:fill="auto"/>
            <w:vAlign w:val="bottom"/>
          </w:tcPr>
          <w:p w:rsidR="00602119" w:rsidRDefault="00602119"/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4967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Алахвердова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Аида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Самировна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Андреева Анастасия Олеговна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Билялова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Аида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Вражкина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Гарная Анна Антоновна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Егорова Вероника Юрьевна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Журавлева Кристина Алексеевна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Иванова Анастасия Игоревна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Кузнецова Екатерина Николаевна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Курамшин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Ильгиз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Иршатович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Лысов Егор Дмитриевич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12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Мифтахутдинова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Рамиля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13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Никитина Дарья Павловна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14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 xml:space="preserve">Рахманова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Мушарафхон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Фарходжоновна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15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Семерня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16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Сидорычева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17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Степанов Виталий Александрович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18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Сыромолотова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19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Терехова Елизавета Антоновна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20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Троянская Дарья Валерьевна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21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Устимова Виктория Андреевна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22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 xml:space="preserve">Хакимова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Карина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23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proofErr w:type="spellStart"/>
            <w:r w:rsidRPr="000C36A6">
              <w:rPr>
                <w:rFonts w:ascii="Times" w:hAnsi="Times"/>
                <w:sz w:val="28"/>
                <w:szCs w:val="28"/>
              </w:rPr>
              <w:t>Шемуратова</w:t>
            </w:r>
            <w:proofErr w:type="spellEnd"/>
            <w:r w:rsidRPr="000C36A6">
              <w:rPr>
                <w:rFonts w:ascii="Times" w:hAnsi="Times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602119" w:rsidRPr="000C36A6" w:rsidRDefault="00257CD5">
            <w:pPr>
              <w:jc w:val="center"/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24</w:t>
            </w:r>
          </w:p>
        </w:tc>
        <w:tc>
          <w:tcPr>
            <w:tcW w:w="4967" w:type="dxa"/>
            <w:shd w:val="clear" w:color="FFFFFF" w:fill="auto"/>
          </w:tcPr>
          <w:p w:rsidR="00602119" w:rsidRPr="000C36A6" w:rsidRDefault="00257CD5">
            <w:pPr>
              <w:rPr>
                <w:sz w:val="28"/>
                <w:szCs w:val="28"/>
              </w:rPr>
            </w:pPr>
            <w:r w:rsidRPr="000C36A6">
              <w:rPr>
                <w:rFonts w:ascii="Times" w:hAnsi="Times"/>
                <w:sz w:val="28"/>
                <w:szCs w:val="28"/>
              </w:rPr>
              <w:t>Юдина Олеся Витальевна</w:t>
            </w: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602119" w:rsidRDefault="00602119">
            <w:pPr>
              <w:jc w:val="center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967" w:type="dxa"/>
            <w:shd w:val="clear" w:color="FFFFFF" w:fill="auto"/>
            <w:vAlign w:val="bottom"/>
          </w:tcPr>
          <w:p w:rsidR="00602119" w:rsidRDefault="00602119"/>
        </w:tc>
        <w:tc>
          <w:tcPr>
            <w:tcW w:w="105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46" w:type="dxa"/>
            <w:shd w:val="clear" w:color="FFFFFF" w:fill="auto"/>
            <w:vAlign w:val="bottom"/>
          </w:tcPr>
          <w:p w:rsidR="00602119" w:rsidRDefault="00602119"/>
        </w:tc>
        <w:tc>
          <w:tcPr>
            <w:tcW w:w="433" w:type="dxa"/>
            <w:shd w:val="clear" w:color="FFFFFF" w:fill="auto"/>
            <w:vAlign w:val="bottom"/>
          </w:tcPr>
          <w:p w:rsidR="00602119" w:rsidRDefault="00602119"/>
        </w:tc>
        <w:tc>
          <w:tcPr>
            <w:tcW w:w="748" w:type="dxa"/>
            <w:shd w:val="clear" w:color="FFFFFF" w:fill="auto"/>
            <w:vAlign w:val="bottom"/>
          </w:tcPr>
          <w:p w:rsidR="00602119" w:rsidRDefault="00602119"/>
        </w:tc>
        <w:tc>
          <w:tcPr>
            <w:tcW w:w="998" w:type="dxa"/>
            <w:shd w:val="clear" w:color="FFFFFF" w:fill="auto"/>
            <w:vAlign w:val="bottom"/>
          </w:tcPr>
          <w:p w:rsidR="00602119" w:rsidRDefault="00602119"/>
        </w:tc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761" w:type="dxa"/>
            <w:shd w:val="clear" w:color="FFFFFF" w:fill="auto"/>
            <w:vAlign w:val="bottom"/>
          </w:tcPr>
          <w:p w:rsidR="00602119" w:rsidRDefault="00602119"/>
        </w:tc>
        <w:tc>
          <w:tcPr>
            <w:tcW w:w="1050" w:type="dxa"/>
            <w:shd w:val="clear" w:color="FFFFFF" w:fill="auto"/>
            <w:vAlign w:val="bottom"/>
          </w:tcPr>
          <w:p w:rsidR="00602119" w:rsidRDefault="00602119"/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  <w:vAlign w:val="bottom"/>
          </w:tcPr>
          <w:p w:rsidR="00602119" w:rsidRDefault="00602119">
            <w:pPr>
              <w:jc w:val="right"/>
            </w:pPr>
          </w:p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967" w:type="dxa"/>
            <w:shd w:val="clear" w:color="FFFFFF" w:fill="auto"/>
            <w:vAlign w:val="bottom"/>
          </w:tcPr>
          <w:p w:rsidR="00602119" w:rsidRDefault="00602119"/>
        </w:tc>
        <w:tc>
          <w:tcPr>
            <w:tcW w:w="105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46" w:type="dxa"/>
            <w:shd w:val="clear" w:color="FFFFFF" w:fill="auto"/>
            <w:vAlign w:val="bottom"/>
          </w:tcPr>
          <w:p w:rsidR="00602119" w:rsidRDefault="00602119"/>
        </w:tc>
        <w:tc>
          <w:tcPr>
            <w:tcW w:w="433" w:type="dxa"/>
            <w:shd w:val="clear" w:color="FFFFFF" w:fill="auto"/>
            <w:vAlign w:val="bottom"/>
          </w:tcPr>
          <w:p w:rsidR="00602119" w:rsidRDefault="00602119"/>
        </w:tc>
        <w:tc>
          <w:tcPr>
            <w:tcW w:w="748" w:type="dxa"/>
            <w:shd w:val="clear" w:color="FFFFFF" w:fill="auto"/>
            <w:vAlign w:val="bottom"/>
          </w:tcPr>
          <w:p w:rsidR="00602119" w:rsidRDefault="00602119"/>
        </w:tc>
        <w:tc>
          <w:tcPr>
            <w:tcW w:w="998" w:type="dxa"/>
            <w:shd w:val="clear" w:color="FFFFFF" w:fill="auto"/>
            <w:vAlign w:val="bottom"/>
          </w:tcPr>
          <w:p w:rsidR="00602119" w:rsidRDefault="00602119"/>
        </w:tc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420" w:type="dxa"/>
            <w:shd w:val="clear" w:color="FFFFFF" w:fill="auto"/>
            <w:vAlign w:val="bottom"/>
          </w:tcPr>
          <w:p w:rsidR="00602119" w:rsidRDefault="00602119"/>
        </w:tc>
        <w:tc>
          <w:tcPr>
            <w:tcW w:w="761" w:type="dxa"/>
            <w:shd w:val="clear" w:color="FFFFFF" w:fill="auto"/>
            <w:vAlign w:val="bottom"/>
          </w:tcPr>
          <w:p w:rsidR="00602119" w:rsidRDefault="00602119"/>
        </w:tc>
        <w:tc>
          <w:tcPr>
            <w:tcW w:w="1050" w:type="dxa"/>
            <w:shd w:val="clear" w:color="FFFFFF" w:fill="auto"/>
            <w:vAlign w:val="bottom"/>
          </w:tcPr>
          <w:p w:rsidR="00602119" w:rsidRDefault="00602119"/>
        </w:tc>
      </w:tr>
      <w:tr w:rsidR="00602119" w:rsidTr="000C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  <w:vAlign w:val="bottom"/>
          </w:tcPr>
          <w:p w:rsidR="00602119" w:rsidRDefault="00602119">
            <w:pPr>
              <w:jc w:val="right"/>
            </w:pPr>
          </w:p>
        </w:tc>
      </w:tr>
    </w:tbl>
    <w:p w:rsidR="00257CD5" w:rsidRDefault="00257CD5"/>
    <w:sectPr w:rsidR="00257CD5" w:rsidSect="00602119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602119"/>
    <w:rsid w:val="000C36A6"/>
    <w:rsid w:val="00257CD5"/>
    <w:rsid w:val="0060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0211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2</cp:revision>
  <dcterms:created xsi:type="dcterms:W3CDTF">2022-08-26T06:55:00Z</dcterms:created>
  <dcterms:modified xsi:type="dcterms:W3CDTF">2022-08-26T06:56:00Z</dcterms:modified>
</cp:coreProperties>
</file>